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0C3" w:rsidRPr="00CF60C3" w:rsidRDefault="00CF60C3" w:rsidP="00CF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F60C3" w:rsidRPr="00CF60C3" w:rsidRDefault="00CF60C3" w:rsidP="00CF60C3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3C1541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>іськ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CF60C3" w:rsidRPr="00CF60C3" w:rsidRDefault="00CF60C3" w:rsidP="00CF60C3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профілактики правопорушень на 2016-2018 роки</w:t>
      </w:r>
    </w:p>
    <w:p w:rsidR="00CF60C3" w:rsidRPr="00CF60C3" w:rsidRDefault="00CF60C3" w:rsidP="00CF60C3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F60C3" w:rsidRPr="00CF60C3" w:rsidRDefault="00CF60C3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1. Міська комплексна програма профілактики правопорушень на 2016-2018 роки розроблена на ґрунті позитивного досвіду реалізації Програми 2013-2015 років і спрямована на забезпечення ефективної та узгодженої роботи правоохоронних органів, державних органів та органів місцевого самоврядування  щодо профілактики правопорушень та усунення причин, що зумовлюють  вчинення протиправних дій та сприяють злочинним проявам.</w:t>
      </w:r>
    </w:p>
    <w:p w:rsidR="00CF60C3" w:rsidRPr="00CF60C3" w:rsidRDefault="00CF60C3" w:rsidP="00CF60C3">
      <w:pPr>
        <w:ind w:firstLine="708"/>
        <w:jc w:val="both"/>
        <w:rPr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2. Взаємод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ія 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виконавчих органів з  правоохоронними органами, що обслуговують місто Лубни дає змогу утримувати оперативну обстановку у місті стабільною та знизити рівень злочинності</w:t>
      </w:r>
      <w:r w:rsidRPr="00CF60C3">
        <w:rPr>
          <w:lang w:val="uk-UA"/>
        </w:rPr>
        <w:t>.</w:t>
      </w:r>
    </w:p>
    <w:p w:rsidR="00CF60C3" w:rsidRPr="003C1541" w:rsidRDefault="00CF60C3" w:rsidP="003C15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541">
        <w:rPr>
          <w:lang w:val="uk-UA"/>
        </w:rPr>
        <w:t xml:space="preserve"> </w:t>
      </w:r>
      <w:r w:rsidR="003C1541">
        <w:rPr>
          <w:rFonts w:ascii="Times New Roman" w:hAnsi="Times New Roman" w:cs="Times New Roman"/>
          <w:sz w:val="28"/>
          <w:szCs w:val="28"/>
          <w:lang w:val="uk-UA"/>
        </w:rPr>
        <w:t xml:space="preserve">3. Внесення змін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 xml:space="preserve">сприяє 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>розробленн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нових форм і </w:t>
      </w:r>
      <w:r w:rsidR="006C1A42" w:rsidRPr="003C1541">
        <w:rPr>
          <w:rFonts w:ascii="Times New Roman" w:hAnsi="Times New Roman" w:cs="Times New Roman"/>
          <w:sz w:val="28"/>
          <w:szCs w:val="28"/>
          <w:lang w:val="uk-UA"/>
        </w:rPr>
        <w:t>методів профілактики правопорушень та запровадженню їх у практику</w:t>
      </w:r>
      <w:r w:rsidR="003C1541" w:rsidRPr="003C1541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C1541" w:rsidRPr="003C1541" w:rsidRDefault="003C1541" w:rsidP="003C15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1541">
        <w:rPr>
          <w:rFonts w:ascii="Times New Roman" w:hAnsi="Times New Roman" w:cs="Times New Roman"/>
          <w:bCs/>
          <w:sz w:val="28"/>
          <w:szCs w:val="28"/>
          <w:lang w:val="uk-UA"/>
        </w:rPr>
        <w:t>запобіганню вчинення злочинів терористичного характеру та кримінальних правопорушень на території м. Лубни, нейтралізації проявів, пов’язаних з посяганням на територіальну цілісність держави, протидії незаконному обігу зброї та боєприпасів, недопущення їх використання в терористичних цілях, перекриття каналів їх вивезення та розповсюдження з території проведення антитерористичної операції на сході України та боротьбі з проявами організованої злочинності на території м. Лубни.</w:t>
      </w:r>
    </w:p>
    <w:p w:rsidR="003C1541" w:rsidRPr="003C1541" w:rsidRDefault="003C1541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CF60C3">
        <w:rPr>
          <w:rFonts w:ascii="Times New Roman CYR" w:hAnsi="Times New Roman CYR" w:cs="Times New Roman CYR"/>
          <w:sz w:val="28"/>
          <w:szCs w:val="28"/>
          <w:lang w:val="uk-UA"/>
        </w:rPr>
        <w:t>Завідувач сектору мобілізаційної роботи</w:t>
      </w:r>
    </w:p>
    <w:p w:rsidR="00CF60C3" w:rsidRPr="00CF60C3" w:rsidRDefault="00CF60C3" w:rsidP="00CF6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 CYR" w:hAnsi="Times New Roman CYR" w:cs="Times New Roman CYR"/>
          <w:sz w:val="28"/>
          <w:szCs w:val="28"/>
          <w:lang w:val="uk-UA"/>
        </w:rPr>
        <w:t>та взаємодії з правоохоронними органами                              А.І.Осацький</w:t>
      </w:r>
    </w:p>
    <w:p w:rsidR="00E12E3B" w:rsidRPr="00CF60C3" w:rsidRDefault="00E12E3B">
      <w:pPr>
        <w:rPr>
          <w:lang w:val="uk-UA"/>
        </w:rPr>
      </w:pPr>
    </w:p>
    <w:sectPr w:rsidR="00E12E3B" w:rsidRPr="00CF60C3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290"/>
    <w:multiLevelType w:val="hybridMultilevel"/>
    <w:tmpl w:val="7B0860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0C3"/>
    <w:rsid w:val="00113BC9"/>
    <w:rsid w:val="003C1541"/>
    <w:rsid w:val="00670F7B"/>
    <w:rsid w:val="006C1A42"/>
    <w:rsid w:val="00925A66"/>
    <w:rsid w:val="00BD3C08"/>
    <w:rsid w:val="00CF60C3"/>
    <w:rsid w:val="00E12E3B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2015-12-16T08:46:00Z</cp:lastPrinted>
  <dcterms:created xsi:type="dcterms:W3CDTF">2017-02-02T13:03:00Z</dcterms:created>
  <dcterms:modified xsi:type="dcterms:W3CDTF">2017-02-02T13:03:00Z</dcterms:modified>
</cp:coreProperties>
</file>